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8B" w:rsidRDefault="00D01A25">
      <w:pPr>
        <w:pStyle w:val="20"/>
        <w:framePr w:w="9677" w:h="12575" w:hRule="exact" w:wrap="around" w:vAnchor="page" w:hAnchor="page" w:x="1641" w:y="1140"/>
        <w:shd w:val="clear" w:color="auto" w:fill="auto"/>
        <w:spacing w:after="273"/>
        <w:ind w:left="440" w:right="341"/>
      </w:pPr>
      <w:r>
        <w:t xml:space="preserve">Методические </w:t>
      </w:r>
      <w:r>
        <w:rPr>
          <w:lang w:val="ru-RU"/>
        </w:rPr>
        <w:t>советы</w:t>
      </w:r>
      <w:bookmarkStart w:id="0" w:name="_GoBack"/>
      <w:bookmarkEnd w:id="0"/>
      <w:r w:rsidR="002C002F">
        <w:t xml:space="preserve"> по проведению «минуток»</w:t>
      </w:r>
      <w:r w:rsidR="002C002F">
        <w:br/>
        <w:t>безопасности движения.</w:t>
      </w:r>
    </w:p>
    <w:p w:rsidR="001E428B" w:rsidRDefault="002C002F">
      <w:pPr>
        <w:pStyle w:val="1"/>
        <w:framePr w:w="9677" w:h="12575" w:hRule="exact" w:wrap="around" w:vAnchor="page" w:hAnchor="page" w:x="1641" w:y="1140"/>
        <w:shd w:val="clear" w:color="auto" w:fill="auto"/>
        <w:spacing w:before="0"/>
        <w:ind w:left="60" w:right="400"/>
      </w:pPr>
      <w:r>
        <w:rPr>
          <w:rStyle w:val="a5"/>
        </w:rPr>
        <w:t>«Минутка»</w:t>
      </w:r>
      <w:r>
        <w:t xml:space="preserve"> - это кратковременное занятие по безопасности</w:t>
      </w:r>
      <w:r>
        <w:br/>
        <w:t>движения (одна - две минуты), которое проводится родителями при</w:t>
      </w:r>
      <w:r>
        <w:br/>
        <w:t>выходе из дома.</w:t>
      </w:r>
    </w:p>
    <w:p w:rsidR="001E428B" w:rsidRDefault="002C002F">
      <w:pPr>
        <w:pStyle w:val="1"/>
        <w:framePr w:w="9677" w:h="12575" w:hRule="exact" w:wrap="around" w:vAnchor="page" w:hAnchor="page" w:x="1641" w:y="1140"/>
        <w:shd w:val="clear" w:color="auto" w:fill="auto"/>
        <w:spacing w:before="0" w:line="365" w:lineRule="exact"/>
        <w:ind w:left="60" w:right="400"/>
      </w:pPr>
      <w:r>
        <w:rPr>
          <w:rStyle w:val="a5"/>
        </w:rPr>
        <w:t>Цель «минутки».</w:t>
      </w:r>
      <w:r>
        <w:t xml:space="preserve"> Человек движется по улице на основе навыков:</w:t>
      </w:r>
      <w:r>
        <w:br/>
        <w:t>навыков движения и навыков наблюдения. Эти навыки</w:t>
      </w:r>
      <w:r>
        <w:br/>
        <w:t>приобретаются на практике ежедневно, при движении по улицам и</w:t>
      </w:r>
      <w:r>
        <w:br/>
        <w:t>дорогам, переходе через дорогу, с каждым шагом и с каждым</w:t>
      </w:r>
      <w:r>
        <w:br/>
        <w:t>взглядом. Часто такое стихийное обучение приводит к закреплению</w:t>
      </w:r>
      <w:r>
        <w:br/>
        <w:t>неправильных навыков, ибо ошибка или нарушение на улице</w:t>
      </w:r>
      <w:r>
        <w:br/>
        <w:t>далеко не всегда приводят к неприятным последствиям.</w:t>
      </w:r>
      <w:r>
        <w:br/>
      </w:r>
      <w:r w:rsidRPr="00E62B8E">
        <w:rPr>
          <w:rStyle w:val="a5"/>
          <w:b w:val="0"/>
        </w:rPr>
        <w:t>Цель «минутки»</w:t>
      </w:r>
      <w:r w:rsidRPr="00E62B8E">
        <w:rPr>
          <w:b/>
        </w:rPr>
        <w:t xml:space="preserve"> -</w:t>
      </w:r>
      <w:r>
        <w:t xml:space="preserve"> повлиять на процесс стихийного формирования</w:t>
      </w:r>
      <w:r>
        <w:br/>
        <w:t>навыков поведения на улице во время движения по ней путем</w:t>
      </w:r>
      <w:r>
        <w:br/>
        <w:t>создания у детей соответствующей установки, ориентировки</w:t>
      </w:r>
      <w:r>
        <w:br/>
        <w:t>мышления на вопросы «дороги» и «безопасности».</w:t>
      </w:r>
      <w:r>
        <w:br/>
        <w:t>Желательно, чтобы ребенок, выйдя на улицу, осознанно или</w:t>
      </w:r>
      <w:r>
        <w:br/>
        <w:t>неосознанно изучал ее, познавая ее секреты, поскольку улица лишь</w:t>
      </w:r>
      <w:r>
        <w:br/>
        <w:t>на первый взгляд проста, а в действительности сложна, имеет ряд</w:t>
      </w:r>
      <w:r>
        <w:br/>
        <w:t>«ловушек» - обманчивых ситуаций. Для этой цели при проведении</w:t>
      </w:r>
      <w:r>
        <w:br/>
        <w:t>«минуток» нельзя ориентироваться только на напоминания,</w:t>
      </w:r>
      <w:r>
        <w:br/>
        <w:t>построение известных положений типа «будьте осторожны».</w:t>
      </w:r>
      <w:r>
        <w:br/>
        <w:t>Необходимо пробудить внимание и интерес детей, рассматривая</w:t>
      </w:r>
      <w:r>
        <w:br/>
        <w:t>проблемный вопрос, допускающий разные мнения, связанные с</w:t>
      </w:r>
      <w:r>
        <w:br/>
        <w:t>раскрытием закономерностей улицы, не столько «что», сколько</w:t>
      </w:r>
      <w:r>
        <w:br/>
        <w:t>«почему», или разбирая конкретный случай на улице с ребенком.</w:t>
      </w:r>
      <w:r>
        <w:br/>
      </w:r>
      <w:r>
        <w:rPr>
          <w:rStyle w:val="a5"/>
        </w:rPr>
        <w:t>Методика проведения «минутки».</w:t>
      </w:r>
      <w:r>
        <w:t xml:space="preserve"> Внимание детей</w:t>
      </w:r>
      <w:r>
        <w:br/>
        <w:t>переключается на вопросы безопасности движения путем разбора</w:t>
      </w:r>
      <w:r>
        <w:br/>
        <w:t>проблемного вопроса из «вопросника», приложенного к методике</w:t>
      </w:r>
      <w:r>
        <w:br/>
        <w:t>«минуток», где ребенок получает элемент полезных сведений по</w:t>
      </w:r>
      <w:r>
        <w:br/>
        <w:t>безопасности движения, поданный в проблемной и занимательной</w:t>
      </w:r>
      <w:r>
        <w:br/>
        <w:t>форме.</w:t>
      </w:r>
    </w:p>
    <w:p w:rsidR="001E428B" w:rsidRDefault="002C002F">
      <w:pPr>
        <w:pStyle w:val="1"/>
        <w:framePr w:w="9677" w:h="12575" w:hRule="exact" w:wrap="around" w:vAnchor="page" w:hAnchor="page" w:x="1641" w:y="1140"/>
        <w:shd w:val="clear" w:color="auto" w:fill="auto"/>
        <w:spacing w:before="0" w:line="290" w:lineRule="exact"/>
        <w:ind w:left="60"/>
      </w:pPr>
      <w:r>
        <w:t>«Минутки» следует проводить еженедельно.</w:t>
      </w:r>
    </w:p>
    <w:p w:rsidR="001E428B" w:rsidRDefault="001E428B">
      <w:pPr>
        <w:rPr>
          <w:sz w:val="2"/>
          <w:szCs w:val="2"/>
        </w:rPr>
        <w:sectPr w:rsidR="001E428B">
          <w:pgSz w:w="11905" w:h="16837"/>
          <w:pgMar w:top="0" w:right="0" w:bottom="0" w:left="0" w:header="0" w:footer="3" w:gutter="0"/>
          <w:cols w:space="720"/>
          <w:noEndnote/>
          <w:docGrid w:linePitch="360"/>
        </w:sectPr>
      </w:pPr>
    </w:p>
    <w:p w:rsidR="001E428B" w:rsidRDefault="002C002F">
      <w:pPr>
        <w:pStyle w:val="11"/>
        <w:framePr w:wrap="around" w:vAnchor="page" w:hAnchor="page" w:x="1636" w:y="1258"/>
        <w:shd w:val="clear" w:color="auto" w:fill="auto"/>
        <w:spacing w:after="0" w:line="470" w:lineRule="exact"/>
        <w:ind w:left="3300"/>
      </w:pPr>
      <w:bookmarkStart w:id="1" w:name="bookmark0"/>
      <w:r>
        <w:lastRenderedPageBreak/>
        <w:t>«Минутки»</w:t>
      </w:r>
      <w:bookmarkEnd w:id="1"/>
    </w:p>
    <w:p w:rsidR="001E428B" w:rsidRDefault="002C002F">
      <w:pPr>
        <w:pStyle w:val="22"/>
        <w:framePr w:w="9629" w:h="8488" w:hRule="exact" w:wrap="around" w:vAnchor="page" w:hAnchor="page" w:x="1636" w:y="2189"/>
        <w:numPr>
          <w:ilvl w:val="0"/>
          <w:numId w:val="1"/>
        </w:numPr>
        <w:shd w:val="clear" w:color="auto" w:fill="auto"/>
        <w:tabs>
          <w:tab w:val="left" w:pos="366"/>
        </w:tabs>
        <w:spacing w:before="0" w:after="0" w:line="290" w:lineRule="exact"/>
        <w:ind w:left="20" w:firstLine="0"/>
      </w:pPr>
      <w:bookmarkStart w:id="2" w:name="bookmark1"/>
      <w:r>
        <w:t xml:space="preserve">Почему надо переходить улицу на перекрестках или </w:t>
      </w:r>
      <w:proofErr w:type="gramStart"/>
      <w:r>
        <w:t>на</w:t>
      </w:r>
      <w:bookmarkEnd w:id="2"/>
      <w:proofErr w:type="gramEnd"/>
    </w:p>
    <w:p w:rsidR="001E428B" w:rsidRDefault="002C002F">
      <w:pPr>
        <w:pStyle w:val="22"/>
        <w:framePr w:w="9629" w:h="8488" w:hRule="exact" w:wrap="around" w:vAnchor="page" w:hAnchor="page" w:x="1636" w:y="2189"/>
        <w:shd w:val="clear" w:color="auto" w:fill="auto"/>
        <w:spacing w:before="0" w:after="0" w:line="290" w:lineRule="exact"/>
        <w:ind w:left="20" w:firstLine="360"/>
      </w:pPr>
      <w:bookmarkStart w:id="3" w:name="bookmark2"/>
      <w:r>
        <w:t xml:space="preserve">пешеходных </w:t>
      </w:r>
      <w:proofErr w:type="gramStart"/>
      <w:r>
        <w:t>переходах</w:t>
      </w:r>
      <w:proofErr w:type="gramEnd"/>
      <w:r>
        <w:t>?</w:t>
      </w:r>
      <w:bookmarkEnd w:id="3"/>
    </w:p>
    <w:p w:rsidR="001E428B" w:rsidRDefault="002C002F">
      <w:pPr>
        <w:pStyle w:val="1"/>
        <w:framePr w:w="9629" w:h="8488" w:hRule="exact" w:wrap="around" w:vAnchor="page" w:hAnchor="page" w:x="1636" w:y="2189"/>
        <w:shd w:val="clear" w:color="auto" w:fill="auto"/>
        <w:spacing w:before="0" w:after="724" w:line="370" w:lineRule="exact"/>
        <w:ind w:left="20" w:right="460"/>
      </w:pPr>
      <w:r>
        <w:rPr>
          <w:rStyle w:val="a6"/>
        </w:rPr>
        <w:t>Ответ:</w:t>
      </w:r>
      <w:r>
        <w:t xml:space="preserve"> Водитель транспорта знает, что, согласно ПДД, переход</w:t>
      </w:r>
      <w:r>
        <w:br/>
        <w:t>проезжей части в этих местах разрешён. Взаимное внимание там</w:t>
      </w:r>
      <w:r>
        <w:br/>
        <w:t>больше, и при надобности водитель снижает скорость или</w:t>
      </w:r>
      <w:r>
        <w:br/>
        <w:t>останавливает машину, чтобы пропустить пешеходов. Пешеход,</w:t>
      </w:r>
      <w:r>
        <w:br/>
        <w:t>который переходит проезжую часть в неустановленном месте.</w:t>
      </w:r>
      <w:r>
        <w:br/>
        <w:t>Может своим неправильным поведением создать опасную</w:t>
      </w:r>
      <w:r>
        <w:br/>
        <w:t>обстановку и мешать общему движению. Часто такое поведение</w:t>
      </w:r>
      <w:r>
        <w:br/>
        <w:t>пешехода было причиной дорожного происшествия.</w:t>
      </w:r>
    </w:p>
    <w:p w:rsidR="001E428B" w:rsidRDefault="002C002F">
      <w:pPr>
        <w:pStyle w:val="22"/>
        <w:framePr w:w="9629" w:h="8488" w:hRule="exact" w:wrap="around" w:vAnchor="page" w:hAnchor="page" w:x="1636" w:y="2189"/>
        <w:numPr>
          <w:ilvl w:val="0"/>
          <w:numId w:val="1"/>
        </w:numPr>
        <w:shd w:val="clear" w:color="auto" w:fill="auto"/>
        <w:tabs>
          <w:tab w:val="left" w:pos="380"/>
        </w:tabs>
        <w:spacing w:before="0" w:after="0" w:line="290" w:lineRule="exact"/>
        <w:ind w:left="20" w:firstLine="0"/>
      </w:pPr>
      <w:bookmarkStart w:id="4" w:name="bookmark3"/>
      <w:r>
        <w:t xml:space="preserve">Почему нельзя переходить улицу </w:t>
      </w:r>
      <w:proofErr w:type="gramStart"/>
      <w:r>
        <w:t>на</w:t>
      </w:r>
      <w:proofErr w:type="gramEnd"/>
      <w:r>
        <w:t xml:space="preserve"> красный и желтый</w:t>
      </w:r>
      <w:bookmarkEnd w:id="4"/>
    </w:p>
    <w:p w:rsidR="001E428B" w:rsidRDefault="002C002F">
      <w:pPr>
        <w:pStyle w:val="1"/>
        <w:framePr w:w="9629" w:h="8488" w:hRule="exact" w:wrap="around" w:vAnchor="page" w:hAnchor="page" w:x="1636" w:y="2189"/>
        <w:shd w:val="clear" w:color="auto" w:fill="auto"/>
        <w:spacing w:before="0" w:line="365" w:lineRule="exact"/>
        <w:ind w:left="20" w:right="460" w:firstLine="360"/>
      </w:pPr>
      <w:r>
        <w:rPr>
          <w:rStyle w:val="a6"/>
        </w:rPr>
        <w:t>сигнал светофора?</w:t>
      </w:r>
      <w:r>
        <w:rPr>
          <w:rStyle w:val="a6"/>
        </w:rPr>
        <w:br/>
        <w:t>Ответ:</w:t>
      </w:r>
      <w:r>
        <w:t xml:space="preserve"> Если для пешехода горит красный сигнал, то для</w:t>
      </w:r>
      <w:r>
        <w:br/>
        <w:t>транспорта горит зеленый. Обычно в местах, где движение</w:t>
      </w:r>
      <w:r>
        <w:br/>
        <w:t>регулируется, транспортных средств много, движение очень</w:t>
      </w:r>
      <w:r>
        <w:br/>
        <w:t xml:space="preserve">интенсивное. </w:t>
      </w:r>
      <w:proofErr w:type="gramStart"/>
      <w:r>
        <w:t>Каждый водитель, приближаясь к перекрестку,</w:t>
      </w:r>
      <w:r>
        <w:br/>
        <w:t>старается быстрее проехать его (за исключением тех, кто совершает</w:t>
      </w:r>
      <w:r>
        <w:br/>
        <w:t>повороты.</w:t>
      </w:r>
      <w:proofErr w:type="gramEnd"/>
      <w:r>
        <w:t xml:space="preserve"> </w:t>
      </w:r>
      <w:proofErr w:type="gramStart"/>
      <w:r>
        <w:t>Они должны пропустить пешеходов).</w:t>
      </w:r>
      <w:proofErr w:type="gramEnd"/>
      <w:r>
        <w:t xml:space="preserve"> Сигналы</w:t>
      </w:r>
      <w:r>
        <w:br/>
        <w:t>светофора быстро меняются. Меньше всего горит желтый, который</w:t>
      </w:r>
      <w:r>
        <w:br/>
        <w:t>является переходным и не разрешает начинать переход проезжей</w:t>
      </w:r>
      <w:r>
        <w:br/>
        <w:t>части.</w:t>
      </w:r>
    </w:p>
    <w:p w:rsidR="001E428B" w:rsidRDefault="002C002F">
      <w:pPr>
        <w:pStyle w:val="22"/>
        <w:framePr w:w="9629" w:h="4089" w:hRule="exact" w:wrap="around" w:vAnchor="page" w:hAnchor="page" w:x="1636" w:y="11326"/>
        <w:numPr>
          <w:ilvl w:val="0"/>
          <w:numId w:val="1"/>
        </w:numPr>
        <w:shd w:val="clear" w:color="auto" w:fill="auto"/>
        <w:tabs>
          <w:tab w:val="left" w:pos="394"/>
        </w:tabs>
        <w:spacing w:before="0" w:after="0" w:line="365" w:lineRule="exact"/>
        <w:ind w:left="20" w:firstLine="0"/>
      </w:pPr>
      <w:bookmarkStart w:id="5" w:name="bookmark4"/>
      <w:r>
        <w:t>Почему опасно перебегать проезжую часть?</w:t>
      </w:r>
      <w:bookmarkEnd w:id="5"/>
    </w:p>
    <w:p w:rsidR="001E428B" w:rsidRDefault="002C002F">
      <w:pPr>
        <w:pStyle w:val="1"/>
        <w:framePr w:w="9629" w:h="4089" w:hRule="exact" w:wrap="around" w:vAnchor="page" w:hAnchor="page" w:x="1636" w:y="11326"/>
        <w:shd w:val="clear" w:color="auto" w:fill="auto"/>
        <w:spacing w:before="0" w:after="668" w:line="365" w:lineRule="exact"/>
        <w:ind w:left="20" w:right="460"/>
      </w:pPr>
      <w:r>
        <w:rPr>
          <w:rStyle w:val="a6"/>
        </w:rPr>
        <w:t>Ответ:</w:t>
      </w:r>
      <w:r>
        <w:t xml:space="preserve"> когда человек бежит, он не может сконцентрировать</w:t>
      </w:r>
      <w:r>
        <w:br/>
        <w:t>внимание на все окружающее. Даже безопасная обстановка может</w:t>
      </w:r>
      <w:r>
        <w:br/>
        <w:t>за долю секунды измениться и стать опасной, так что человек,</w:t>
      </w:r>
      <w:r>
        <w:br/>
        <w:t>который бежит, не заметит это. Когда бежишь, можно столкнуться</w:t>
      </w:r>
      <w:r>
        <w:br/>
        <w:t>и упасть, особенно если дорога неровная.</w:t>
      </w:r>
    </w:p>
    <w:p w:rsidR="001E428B" w:rsidRDefault="002C002F">
      <w:pPr>
        <w:pStyle w:val="22"/>
        <w:framePr w:w="9629" w:h="4089" w:hRule="exact" w:wrap="around" w:vAnchor="page" w:hAnchor="page" w:x="1636" w:y="11326"/>
        <w:numPr>
          <w:ilvl w:val="0"/>
          <w:numId w:val="1"/>
        </w:numPr>
        <w:shd w:val="clear" w:color="auto" w:fill="auto"/>
        <w:tabs>
          <w:tab w:val="left" w:pos="385"/>
        </w:tabs>
        <w:spacing w:before="0" w:after="0" w:line="355" w:lineRule="exact"/>
        <w:ind w:left="20" w:firstLine="0"/>
      </w:pPr>
      <w:bookmarkStart w:id="6" w:name="bookmark5"/>
      <w:r>
        <w:t>Как видит водитель пассажиров автобуса?</w:t>
      </w:r>
      <w:bookmarkEnd w:id="6"/>
    </w:p>
    <w:p w:rsidR="001E428B" w:rsidRDefault="002C002F">
      <w:pPr>
        <w:pStyle w:val="1"/>
        <w:framePr w:w="9629" w:h="4089" w:hRule="exact" w:wrap="around" w:vAnchor="page" w:hAnchor="page" w:x="1636" w:y="11326"/>
        <w:shd w:val="clear" w:color="auto" w:fill="auto"/>
        <w:spacing w:before="0" w:line="355" w:lineRule="exact"/>
        <w:ind w:left="20" w:right="460"/>
      </w:pPr>
      <w:r>
        <w:rPr>
          <w:rStyle w:val="a6"/>
        </w:rPr>
        <w:t>Ответ:</w:t>
      </w:r>
      <w:r>
        <w:t xml:space="preserve"> Водитель автобуса наблюдает за посадкой и высадкой</w:t>
      </w:r>
      <w:r>
        <w:br/>
        <w:t>пассажиров с помощью специальных зеркал. Зеркала прикреплены</w:t>
      </w:r>
    </w:p>
    <w:p w:rsidR="001E428B" w:rsidRDefault="001E428B">
      <w:pPr>
        <w:rPr>
          <w:sz w:val="2"/>
          <w:szCs w:val="2"/>
        </w:rPr>
        <w:sectPr w:rsidR="001E428B">
          <w:pgSz w:w="11905" w:h="16837"/>
          <w:pgMar w:top="0" w:right="0" w:bottom="0" w:left="0" w:header="0" w:footer="3" w:gutter="0"/>
          <w:cols w:space="720"/>
          <w:noEndnote/>
          <w:docGrid w:linePitch="360"/>
        </w:sectPr>
      </w:pPr>
    </w:p>
    <w:p w:rsidR="001E428B" w:rsidRDefault="002C002F">
      <w:pPr>
        <w:pStyle w:val="1"/>
        <w:framePr w:w="9653" w:h="7038" w:hRule="exact" w:wrap="around" w:vAnchor="page" w:hAnchor="page" w:x="1650" w:y="1160"/>
        <w:shd w:val="clear" w:color="auto" w:fill="auto"/>
        <w:spacing w:before="0" w:after="720" w:line="365" w:lineRule="exact"/>
        <w:ind w:left="20" w:right="600"/>
        <w:jc w:val="both"/>
      </w:pPr>
      <w:r>
        <w:lastRenderedPageBreak/>
        <w:t>снаружи автобуса и в кабине водителя. За посадкой пассажиров с</w:t>
      </w:r>
      <w:r>
        <w:br/>
        <w:t>передней двери водитель наблюдает через стекло кабины. Вы</w:t>
      </w:r>
      <w:r>
        <w:br/>
        <w:t>обязательно замечали надпись на кабине «Рядом с кабиной стоять</w:t>
      </w:r>
      <w:r>
        <w:br/>
        <w:t>запрещается». Для чего это нужно? Для того</w:t>
      </w:r>
      <w:proofErr w:type="gramStart"/>
      <w:r>
        <w:t>,</w:t>
      </w:r>
      <w:proofErr w:type="gramEnd"/>
      <w:r>
        <w:t xml:space="preserve"> чтобы наблюдать за</w:t>
      </w:r>
      <w:r>
        <w:br/>
        <w:t>передней дверью, так как в зеркало ее плохо видно. А именно через</w:t>
      </w:r>
      <w:r>
        <w:br/>
        <w:t>эту дверь выходят маленькие дети. Престарелые люди и инвалиды.</w:t>
      </w:r>
    </w:p>
    <w:p w:rsidR="001E428B" w:rsidRDefault="002C002F">
      <w:pPr>
        <w:pStyle w:val="22"/>
        <w:framePr w:w="9653" w:h="7038" w:hRule="exact" w:wrap="around" w:vAnchor="page" w:hAnchor="page" w:x="1650" w:y="1160"/>
        <w:numPr>
          <w:ilvl w:val="0"/>
          <w:numId w:val="1"/>
        </w:numPr>
        <w:shd w:val="clear" w:color="auto" w:fill="auto"/>
        <w:tabs>
          <w:tab w:val="left" w:pos="380"/>
        </w:tabs>
        <w:spacing w:before="0" w:after="0" w:line="365" w:lineRule="exact"/>
        <w:ind w:left="20" w:right="374" w:firstLine="0"/>
        <w:jc w:val="both"/>
      </w:pPr>
      <w:bookmarkStart w:id="7" w:name="bookmark6"/>
      <w:r>
        <w:t>Почему стоящая машина может быть опасна?</w:t>
      </w:r>
      <w:bookmarkEnd w:id="7"/>
    </w:p>
    <w:p w:rsidR="001E428B" w:rsidRDefault="002C002F">
      <w:pPr>
        <w:pStyle w:val="1"/>
        <w:framePr w:w="9653" w:h="7038" w:hRule="exact" w:wrap="around" w:vAnchor="page" w:hAnchor="page" w:x="1650" w:y="1160"/>
        <w:shd w:val="clear" w:color="auto" w:fill="auto"/>
        <w:spacing w:before="0" w:after="780" w:line="365" w:lineRule="exact"/>
        <w:ind w:left="20" w:right="380"/>
      </w:pPr>
      <w:r>
        <w:rPr>
          <w:rStyle w:val="a7"/>
        </w:rPr>
        <w:t>Ответ:</w:t>
      </w:r>
      <w:r>
        <w:t xml:space="preserve"> Стоящая машина закрывает обзор, мешает наблюдать за</w:t>
      </w:r>
      <w:r>
        <w:br/>
        <w:t>проезжей частью. Стоящие автобусы, трамваи, троллейбусы,</w:t>
      </w:r>
      <w:r>
        <w:br/>
        <w:t>грузовики скрывают за собой приближающееся транспортное</w:t>
      </w:r>
      <w:r>
        <w:br/>
        <w:t>средство, водитель которого не видит пешехода, а в движении есть</w:t>
      </w:r>
      <w:r>
        <w:br/>
        <w:t>требование: «я должен видеть, и я должен быть виден».</w:t>
      </w:r>
    </w:p>
    <w:p w:rsidR="001E428B" w:rsidRDefault="002C002F">
      <w:pPr>
        <w:pStyle w:val="22"/>
        <w:framePr w:w="9653" w:h="7038" w:hRule="exact" w:wrap="around" w:vAnchor="page" w:hAnchor="page" w:x="1650" w:y="1160"/>
        <w:numPr>
          <w:ilvl w:val="0"/>
          <w:numId w:val="1"/>
        </w:numPr>
        <w:shd w:val="clear" w:color="auto" w:fill="auto"/>
        <w:tabs>
          <w:tab w:val="left" w:pos="375"/>
        </w:tabs>
        <w:spacing w:before="0" w:after="0" w:line="290" w:lineRule="exact"/>
        <w:ind w:left="20" w:right="374" w:firstLine="0"/>
        <w:jc w:val="both"/>
      </w:pPr>
      <w:bookmarkStart w:id="8" w:name="bookmark7"/>
      <w:r>
        <w:t>Чем опасны кусты и деревья на улице?</w:t>
      </w:r>
      <w:bookmarkEnd w:id="8"/>
    </w:p>
    <w:p w:rsidR="001E428B" w:rsidRDefault="002C002F">
      <w:pPr>
        <w:pStyle w:val="1"/>
        <w:framePr w:w="9653" w:h="7038" w:hRule="exact" w:wrap="around" w:vAnchor="page" w:hAnchor="page" w:x="1650" w:y="1160"/>
        <w:shd w:val="clear" w:color="auto" w:fill="auto"/>
        <w:spacing w:before="0" w:line="370" w:lineRule="exact"/>
        <w:ind w:left="20" w:right="380"/>
      </w:pPr>
      <w:r>
        <w:rPr>
          <w:rStyle w:val="a7"/>
        </w:rPr>
        <w:t>Ответ:</w:t>
      </w:r>
      <w:r>
        <w:t xml:space="preserve"> Кусты и деревья - это предметы, которые закрывают обзор,</w:t>
      </w:r>
      <w:r>
        <w:br/>
        <w:t>мешают наблюдать за движением на проезжей части дороги.</w:t>
      </w:r>
    </w:p>
    <w:p w:rsidR="001E428B" w:rsidRDefault="002C002F">
      <w:pPr>
        <w:pStyle w:val="22"/>
        <w:framePr w:w="9653" w:h="2215" w:hRule="exact" w:wrap="around" w:vAnchor="page" w:hAnchor="page" w:x="1650" w:y="8957"/>
        <w:shd w:val="clear" w:color="auto" w:fill="auto"/>
        <w:spacing w:before="0" w:after="0" w:line="290" w:lineRule="exact"/>
        <w:ind w:left="20" w:right="317" w:firstLine="0"/>
        <w:jc w:val="both"/>
      </w:pPr>
      <w:bookmarkStart w:id="9" w:name="bookmark8"/>
      <w:r>
        <w:t xml:space="preserve">7. Может ли движущаяся машина скрывать </w:t>
      </w:r>
      <w:proofErr w:type="gramStart"/>
      <w:r>
        <w:t>другую</w:t>
      </w:r>
      <w:bookmarkEnd w:id="9"/>
      <w:proofErr w:type="gramEnd"/>
    </w:p>
    <w:p w:rsidR="001E428B" w:rsidRDefault="002C002F">
      <w:pPr>
        <w:pStyle w:val="1"/>
        <w:framePr w:w="9653" w:h="2215" w:hRule="exact" w:wrap="around" w:vAnchor="page" w:hAnchor="page" w:x="1650" w:y="8957"/>
        <w:shd w:val="clear" w:color="auto" w:fill="auto"/>
        <w:spacing w:before="0" w:line="360" w:lineRule="exact"/>
        <w:ind w:left="20" w:right="380" w:firstLine="360"/>
      </w:pPr>
      <w:r>
        <w:rPr>
          <w:rStyle w:val="a7"/>
        </w:rPr>
        <w:t>движущуюся машину?</w:t>
      </w:r>
      <w:r>
        <w:rPr>
          <w:rStyle w:val="a7"/>
        </w:rPr>
        <w:br/>
        <w:t>Ответ:</w:t>
      </w:r>
      <w:r>
        <w:t xml:space="preserve"> Может, так как из-за движущихся автобусов, троллейбусов,</w:t>
      </w:r>
      <w:r>
        <w:br/>
        <w:t>грузовиков и даже легковых машин могут выехать транспортные</w:t>
      </w:r>
      <w:r>
        <w:br/>
        <w:t>средства меньшего габарита, но которые двигаются быстрее, и</w:t>
      </w:r>
      <w:r>
        <w:br/>
        <w:t>поэтому можно их раньше не заметить.</w:t>
      </w:r>
    </w:p>
    <w:p w:rsidR="001E428B" w:rsidRDefault="002C002F">
      <w:pPr>
        <w:pStyle w:val="22"/>
        <w:framePr w:w="9653" w:h="2925" w:hRule="exact" w:wrap="around" w:vAnchor="page" w:hAnchor="page" w:x="1650" w:y="11871"/>
        <w:shd w:val="clear" w:color="auto" w:fill="auto"/>
        <w:spacing w:before="0" w:after="0" w:line="290" w:lineRule="exact"/>
        <w:ind w:left="20" w:right="475" w:firstLine="0"/>
        <w:jc w:val="both"/>
      </w:pPr>
      <w:bookmarkStart w:id="10" w:name="bookmark9"/>
      <w:r>
        <w:t>8. Почему улицы, по которым редко проезжают автомашины,</w:t>
      </w:r>
      <w:bookmarkEnd w:id="10"/>
    </w:p>
    <w:p w:rsidR="001E428B" w:rsidRDefault="002C002F">
      <w:pPr>
        <w:pStyle w:val="1"/>
        <w:framePr w:w="9653" w:h="2925" w:hRule="exact" w:wrap="around" w:vAnchor="page" w:hAnchor="page" w:x="1650" w:y="11871"/>
        <w:shd w:val="clear" w:color="auto" w:fill="auto"/>
        <w:spacing w:before="0" w:line="360" w:lineRule="exact"/>
        <w:ind w:left="20" w:right="380" w:firstLine="360"/>
      </w:pPr>
      <w:r>
        <w:rPr>
          <w:rStyle w:val="a7"/>
        </w:rPr>
        <w:t>могут быть опасными?</w:t>
      </w:r>
      <w:r>
        <w:rPr>
          <w:rStyle w:val="a7"/>
        </w:rPr>
        <w:br/>
        <w:t>Ответ:</w:t>
      </w:r>
      <w:r>
        <w:t xml:space="preserve"> Так называемые пустынные улицы могут быть опасными</w:t>
      </w:r>
      <w:r>
        <w:br/>
        <w:t>потому, что пешеход, переходя проезжую часть, иногда не считает</w:t>
      </w:r>
      <w:r>
        <w:br/>
        <w:t>нужным убедиться в безопасности. Скорости автомашин сейчас</w:t>
      </w:r>
      <w:r>
        <w:br/>
        <w:t>большие, и выехавшая из переулка автомашина может быстро</w:t>
      </w:r>
      <w:r>
        <w:br/>
        <w:t>оказаться для пешехода. Каждый участник движения в любой</w:t>
      </w:r>
      <w:r>
        <w:br/>
        <w:t>обстановке должен убедиться в безопасности.</w:t>
      </w:r>
    </w:p>
    <w:p w:rsidR="001E428B" w:rsidRDefault="001E428B">
      <w:pPr>
        <w:rPr>
          <w:sz w:val="2"/>
          <w:szCs w:val="2"/>
        </w:rPr>
        <w:sectPr w:rsidR="001E428B">
          <w:pgSz w:w="11905" w:h="16837"/>
          <w:pgMar w:top="0" w:right="0" w:bottom="0" w:left="0" w:header="0" w:footer="3" w:gutter="0"/>
          <w:cols w:space="720"/>
          <w:noEndnote/>
          <w:docGrid w:linePitch="360"/>
        </w:sectPr>
      </w:pPr>
    </w:p>
    <w:p w:rsidR="001E428B" w:rsidRDefault="002C002F">
      <w:pPr>
        <w:pStyle w:val="22"/>
        <w:framePr w:w="9696" w:h="12878" w:hRule="exact" w:wrap="around" w:vAnchor="page" w:hAnchor="page" w:x="1593" w:y="1212"/>
        <w:numPr>
          <w:ilvl w:val="1"/>
          <w:numId w:val="1"/>
        </w:numPr>
        <w:shd w:val="clear" w:color="auto" w:fill="auto"/>
        <w:tabs>
          <w:tab w:val="left" w:pos="405"/>
        </w:tabs>
        <w:spacing w:before="0" w:after="0" w:line="290" w:lineRule="exact"/>
        <w:ind w:left="40" w:firstLine="0"/>
      </w:pPr>
      <w:bookmarkStart w:id="11" w:name="bookmark10"/>
      <w:r>
        <w:lastRenderedPageBreak/>
        <w:t>Как определить, далеко машина или близко?</w:t>
      </w:r>
      <w:bookmarkEnd w:id="11"/>
    </w:p>
    <w:p w:rsidR="001E428B" w:rsidRDefault="002C002F">
      <w:pPr>
        <w:pStyle w:val="1"/>
        <w:framePr w:w="9696" w:h="12878" w:hRule="exact" w:wrap="around" w:vAnchor="page" w:hAnchor="page" w:x="1593" w:y="1212"/>
        <w:shd w:val="clear" w:color="auto" w:fill="auto"/>
        <w:spacing w:before="0" w:after="668" w:line="374" w:lineRule="exact"/>
        <w:ind w:left="40" w:right="420"/>
      </w:pPr>
      <w:r>
        <w:rPr>
          <w:rStyle w:val="a8"/>
        </w:rPr>
        <w:t>Ответ:</w:t>
      </w:r>
      <w:r>
        <w:t xml:space="preserve"> </w:t>
      </w:r>
      <w:proofErr w:type="gramStart"/>
      <w:r>
        <w:t>Перед</w:t>
      </w:r>
      <w:proofErr w:type="gramEnd"/>
      <w:r>
        <w:t xml:space="preserve"> как переходить проезжую часть, пешеход должен</w:t>
      </w:r>
      <w:r>
        <w:br/>
        <w:t>остановиться, вслушаться и посмотреть, чтобы убедиться, нет ли</w:t>
      </w:r>
      <w:r>
        <w:br/>
        <w:t>приближающегося транспорта. Скорость приближающегося</w:t>
      </w:r>
      <w:r>
        <w:br/>
        <w:t>транспорта нельзя оценить сразу. Например, если от тебя до</w:t>
      </w:r>
      <w:r>
        <w:br/>
        <w:t>машины 4столба уличного освещения, посмотри, сколько</w:t>
      </w:r>
      <w:r>
        <w:br/>
        <w:t>автомашине понадобиться времени, чтобы проехать от одного</w:t>
      </w:r>
      <w:r>
        <w:br/>
        <w:t>столба до другого, тогда приблизительно будешь знать, успеешь ли</w:t>
      </w:r>
      <w:r>
        <w:br/>
        <w:t>перейти.</w:t>
      </w:r>
    </w:p>
    <w:p w:rsidR="001E428B" w:rsidRDefault="002C002F">
      <w:pPr>
        <w:pStyle w:val="1"/>
        <w:framePr w:w="9696" w:h="12878" w:hRule="exact" w:wrap="around" w:vAnchor="page" w:hAnchor="page" w:x="1593" w:y="1212"/>
        <w:numPr>
          <w:ilvl w:val="1"/>
          <w:numId w:val="1"/>
        </w:numPr>
        <w:shd w:val="clear" w:color="auto" w:fill="auto"/>
        <w:tabs>
          <w:tab w:val="left" w:pos="510"/>
        </w:tabs>
        <w:spacing w:before="0" w:after="622" w:line="365" w:lineRule="exact"/>
        <w:ind w:left="40" w:right="420"/>
      </w:pPr>
      <w:r>
        <w:rPr>
          <w:rStyle w:val="a8"/>
        </w:rPr>
        <w:t>Почему нельзя ходить по проезжей части дороги?</w:t>
      </w:r>
      <w:r>
        <w:rPr>
          <w:rStyle w:val="a8"/>
        </w:rPr>
        <w:br/>
        <w:t>Ответ:</w:t>
      </w:r>
      <w:r>
        <w:t xml:space="preserve"> Улицы и дороги разделяются на части. На улицах -</w:t>
      </w:r>
      <w:r>
        <w:br/>
        <w:t>проезжая часть и тротуары. На шоссейных дорогах - обычно тоже</w:t>
      </w:r>
      <w:r>
        <w:br/>
        <w:t>проезжая часть и обочины. Тротуар или обочина - для пешеходов, а</w:t>
      </w:r>
      <w:r>
        <w:br/>
        <w:t>проезжая часть для транспортных средств. Движение пешеходов на</w:t>
      </w:r>
      <w:r>
        <w:br/>
        <w:t>проезжей части мешает общему движению, так как скорости</w:t>
      </w:r>
      <w:r>
        <w:br/>
        <w:t>транспортных средств и пешеходов неравны. Все участники</w:t>
      </w:r>
      <w:r>
        <w:br/>
        <w:t>движения должны быть взаимно внимательны, но движение</w:t>
      </w:r>
      <w:r>
        <w:br/>
        <w:t>транспортных средств и пешеходов по одной части требовало бы</w:t>
      </w:r>
      <w:r>
        <w:br/>
        <w:t>слишком большого напряжения. Поэтому пешеход пользуется</w:t>
      </w:r>
      <w:r>
        <w:br/>
        <w:t>проезжей частью только тогда, когда ему нужно перейти на другую</w:t>
      </w:r>
      <w:r>
        <w:br/>
        <w:t>сторону, и это тоже только в установленном месте, или если по</w:t>
      </w:r>
      <w:r>
        <w:br/>
        <w:t>тротуару или обочине двигаться невозможно (есть и такие улицы,</w:t>
      </w:r>
      <w:r>
        <w:br/>
        <w:t>где, к сожалению, нет тротуаров). Тогда нужно идти по левой</w:t>
      </w:r>
      <w:r>
        <w:br/>
        <w:t>стороне проезжей части навстречу транспорту и обязательно друг</w:t>
      </w:r>
      <w:r>
        <w:br/>
        <w:t>за другом.</w:t>
      </w:r>
    </w:p>
    <w:p w:rsidR="001E428B" w:rsidRDefault="002C002F">
      <w:pPr>
        <w:pStyle w:val="22"/>
        <w:framePr w:w="9696" w:h="12878" w:hRule="exact" w:wrap="around" w:vAnchor="page" w:hAnchor="page" w:x="1593" w:y="1212"/>
        <w:numPr>
          <w:ilvl w:val="1"/>
          <w:numId w:val="1"/>
        </w:numPr>
        <w:shd w:val="clear" w:color="auto" w:fill="auto"/>
        <w:tabs>
          <w:tab w:val="left" w:pos="515"/>
        </w:tabs>
        <w:spacing w:before="0" w:after="0" w:line="413" w:lineRule="exact"/>
        <w:ind w:left="40" w:right="420" w:firstLine="0"/>
      </w:pPr>
      <w:bookmarkStart w:id="12" w:name="bookmark11"/>
      <w:r>
        <w:t>Какая опасность может возникнуть, когда ребенок увидит</w:t>
      </w:r>
      <w:r>
        <w:br/>
        <w:t>свой дом?</w:t>
      </w:r>
      <w:bookmarkEnd w:id="12"/>
    </w:p>
    <w:p w:rsidR="001E428B" w:rsidRDefault="002C002F">
      <w:pPr>
        <w:pStyle w:val="1"/>
        <w:framePr w:w="9696" w:h="12878" w:hRule="exact" w:wrap="around" w:vAnchor="page" w:hAnchor="page" w:x="1593" w:y="1212"/>
        <w:shd w:val="clear" w:color="auto" w:fill="auto"/>
        <w:spacing w:before="0" w:line="365" w:lineRule="exact"/>
        <w:ind w:left="40" w:right="700"/>
        <w:jc w:val="both"/>
      </w:pPr>
      <w:r>
        <w:rPr>
          <w:rStyle w:val="a8"/>
        </w:rPr>
        <w:t>Ответ:</w:t>
      </w:r>
      <w:r>
        <w:t xml:space="preserve"> Увидев дом, поневоле возникает желание скорее домой, а</w:t>
      </w:r>
      <w:r>
        <w:br/>
        <w:t>если впереди - проезжая часть дороги, которую надо переходить,</w:t>
      </w:r>
      <w:r>
        <w:br/>
        <w:t>тогда надо всё-таки остановиться и не дать воли спешке. Спешка</w:t>
      </w:r>
      <w:r>
        <w:br/>
        <w:t>часто является причиной неприятностей и несчастных случаев.</w:t>
      </w:r>
    </w:p>
    <w:p w:rsidR="001E428B" w:rsidRDefault="001E428B">
      <w:pPr>
        <w:rPr>
          <w:sz w:val="2"/>
          <w:szCs w:val="2"/>
        </w:rPr>
        <w:sectPr w:rsidR="001E428B">
          <w:pgSz w:w="11905" w:h="16837"/>
          <w:pgMar w:top="0" w:right="0" w:bottom="0" w:left="0" w:header="0" w:footer="3" w:gutter="0"/>
          <w:cols w:space="720"/>
          <w:noEndnote/>
          <w:docGrid w:linePitch="360"/>
        </w:sectPr>
      </w:pPr>
    </w:p>
    <w:p w:rsidR="001E428B" w:rsidRDefault="00E62B8E" w:rsidP="00E62B8E">
      <w:pPr>
        <w:pStyle w:val="20"/>
        <w:framePr w:w="9610" w:h="14397" w:hRule="exact" w:wrap="around" w:vAnchor="page" w:hAnchor="page" w:x="1751" w:y="1061"/>
        <w:shd w:val="clear" w:color="auto" w:fill="auto"/>
        <w:tabs>
          <w:tab w:val="left" w:pos="550"/>
        </w:tabs>
        <w:spacing w:after="0" w:line="379" w:lineRule="exact"/>
        <w:ind w:right="300"/>
        <w:jc w:val="left"/>
      </w:pPr>
      <w:r>
        <w:rPr>
          <w:lang w:val="ru-RU"/>
        </w:rPr>
        <w:lastRenderedPageBreak/>
        <w:t>12.</w:t>
      </w:r>
      <w:r w:rsidR="002C002F">
        <w:t>Можно ли начинать переходить улицу при желтом сигнале светофора?</w:t>
      </w:r>
    </w:p>
    <w:p w:rsidR="001E428B" w:rsidRDefault="002C002F">
      <w:pPr>
        <w:pStyle w:val="1"/>
        <w:framePr w:w="9610" w:h="14397" w:hRule="exact" w:wrap="around" w:vAnchor="page" w:hAnchor="page" w:x="1751" w:y="1061"/>
        <w:shd w:val="clear" w:color="auto" w:fill="auto"/>
        <w:spacing w:before="0" w:after="653" w:line="365" w:lineRule="exact"/>
        <w:ind w:left="60" w:right="300"/>
      </w:pPr>
      <w:r>
        <w:rPr>
          <w:rStyle w:val="a9"/>
        </w:rPr>
        <w:t>Ответ:</w:t>
      </w:r>
      <w:r>
        <w:t xml:space="preserve">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Оставаться в середине улицы, где нет «островка безопасности», крайне опасно.</w:t>
      </w:r>
    </w:p>
    <w:p w:rsidR="001E428B" w:rsidRDefault="00E62B8E" w:rsidP="00E62B8E">
      <w:pPr>
        <w:pStyle w:val="22"/>
        <w:framePr w:w="9610" w:h="14397" w:hRule="exact" w:wrap="around" w:vAnchor="page" w:hAnchor="page" w:x="1751" w:y="1061"/>
        <w:shd w:val="clear" w:color="auto" w:fill="auto"/>
        <w:tabs>
          <w:tab w:val="left" w:pos="545"/>
        </w:tabs>
        <w:spacing w:before="0" w:after="0" w:line="374" w:lineRule="exact"/>
        <w:ind w:right="300" w:firstLine="0"/>
      </w:pPr>
      <w:bookmarkStart w:id="13" w:name="bookmark12"/>
      <w:r>
        <w:rPr>
          <w:lang w:val="ru-RU"/>
        </w:rPr>
        <w:t>13.</w:t>
      </w:r>
      <w:r w:rsidR="002C002F">
        <w:t>В чем разница в значении знаков «Пешеходный переход» в квадрате и в треугольнике.</w:t>
      </w:r>
      <w:bookmarkEnd w:id="13"/>
    </w:p>
    <w:p w:rsidR="001E428B" w:rsidRDefault="002C002F">
      <w:pPr>
        <w:pStyle w:val="1"/>
        <w:framePr w:w="9610" w:h="14397" w:hRule="exact" w:wrap="around" w:vAnchor="page" w:hAnchor="page" w:x="1751" w:y="1061"/>
        <w:shd w:val="clear" w:color="auto" w:fill="auto"/>
        <w:spacing w:before="0" w:after="660" w:line="370" w:lineRule="exact"/>
        <w:ind w:left="60" w:right="300"/>
      </w:pPr>
      <w:r>
        <w:rPr>
          <w:rStyle w:val="a9"/>
        </w:rPr>
        <w:t>Ответ:</w:t>
      </w:r>
      <w:r>
        <w:t xml:space="preserve"> Знак в квадрате (для пешеходов) указывает на место перехода проезжей части, а знак в треугольнике (он для водителя) предупреждает, что скоро будет место перехода проезжей части пешеходами.</w:t>
      </w:r>
    </w:p>
    <w:p w:rsidR="001E428B" w:rsidRDefault="00E62B8E" w:rsidP="00E62B8E">
      <w:pPr>
        <w:pStyle w:val="22"/>
        <w:framePr w:w="9610" w:h="14397" w:hRule="exact" w:wrap="around" w:vAnchor="page" w:hAnchor="page" w:x="1751" w:y="1061"/>
        <w:shd w:val="clear" w:color="auto" w:fill="auto"/>
        <w:tabs>
          <w:tab w:val="left" w:pos="545"/>
        </w:tabs>
        <w:spacing w:before="0" w:after="0" w:line="370" w:lineRule="exact"/>
        <w:ind w:right="760" w:firstLine="0"/>
      </w:pPr>
      <w:bookmarkStart w:id="14" w:name="bookmark13"/>
      <w:r>
        <w:rPr>
          <w:lang w:val="ru-RU"/>
        </w:rPr>
        <w:t>14.</w:t>
      </w:r>
      <w:r w:rsidR="002C002F">
        <w:t>Обозначают ли пешеходный переход на асфальте белыми полосами?</w:t>
      </w:r>
      <w:bookmarkEnd w:id="14"/>
    </w:p>
    <w:p w:rsidR="001E428B" w:rsidRDefault="002C002F">
      <w:pPr>
        <w:pStyle w:val="1"/>
        <w:framePr w:w="9610" w:h="14397" w:hRule="exact" w:wrap="around" w:vAnchor="page" w:hAnchor="page" w:x="1751" w:y="1061"/>
        <w:shd w:val="clear" w:color="auto" w:fill="auto"/>
        <w:spacing w:before="0" w:after="649" w:line="365" w:lineRule="exact"/>
        <w:ind w:left="60" w:right="300"/>
      </w:pPr>
      <w:r>
        <w:rPr>
          <w:rStyle w:val="a9"/>
        </w:rPr>
        <w:t>Ответ:</w:t>
      </w:r>
      <w:r>
        <w:t xml:space="preserve">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еще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1E428B" w:rsidRDefault="00E62B8E" w:rsidP="00E62B8E">
      <w:pPr>
        <w:pStyle w:val="22"/>
        <w:framePr w:w="9610" w:h="14397" w:hRule="exact" w:wrap="around" w:vAnchor="page" w:hAnchor="page" w:x="1751" w:y="1061"/>
        <w:shd w:val="clear" w:color="auto" w:fill="auto"/>
        <w:tabs>
          <w:tab w:val="left" w:pos="545"/>
        </w:tabs>
        <w:spacing w:before="0" w:after="0" w:line="379" w:lineRule="exact"/>
        <w:ind w:right="300" w:firstLine="0"/>
      </w:pPr>
      <w:bookmarkStart w:id="15" w:name="bookmark14"/>
      <w:r>
        <w:rPr>
          <w:lang w:val="ru-RU"/>
        </w:rPr>
        <w:t>15.</w:t>
      </w:r>
      <w:r w:rsidR="002C002F">
        <w:t>Можно ли начинать переход проезжей части при мигающем зеленом сигнале светофора?</w:t>
      </w:r>
      <w:bookmarkEnd w:id="15"/>
    </w:p>
    <w:p w:rsidR="001E428B" w:rsidRDefault="002C002F">
      <w:pPr>
        <w:pStyle w:val="1"/>
        <w:framePr w:w="9610" w:h="14397" w:hRule="exact" w:wrap="around" w:vAnchor="page" w:hAnchor="page" w:x="1751" w:y="1061"/>
        <w:shd w:val="clear" w:color="auto" w:fill="auto"/>
        <w:spacing w:before="0" w:line="365" w:lineRule="exact"/>
        <w:ind w:left="60" w:right="760"/>
      </w:pPr>
      <w:r>
        <w:rPr>
          <w:rStyle w:val="a9"/>
        </w:rPr>
        <w:t>Ответ:</w:t>
      </w:r>
      <w:r>
        <w:t xml:space="preserve">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1E428B" w:rsidRDefault="001E428B">
      <w:pPr>
        <w:rPr>
          <w:sz w:val="2"/>
          <w:szCs w:val="2"/>
        </w:rPr>
        <w:sectPr w:rsidR="001E428B">
          <w:pgSz w:w="11905" w:h="16837"/>
          <w:pgMar w:top="0" w:right="0" w:bottom="0" w:left="0" w:header="0" w:footer="3" w:gutter="0"/>
          <w:cols w:space="720"/>
          <w:noEndnote/>
          <w:docGrid w:linePitch="360"/>
        </w:sectPr>
      </w:pPr>
    </w:p>
    <w:p w:rsidR="001E428B" w:rsidRDefault="00E62B8E" w:rsidP="00E62B8E">
      <w:pPr>
        <w:pStyle w:val="20"/>
        <w:framePr w:w="9667" w:h="14122" w:hRule="exact" w:wrap="around" w:vAnchor="page" w:hAnchor="page" w:x="1665" w:y="1208"/>
        <w:shd w:val="clear" w:color="auto" w:fill="auto"/>
        <w:tabs>
          <w:tab w:val="left" w:pos="605"/>
        </w:tabs>
        <w:spacing w:after="0"/>
        <w:ind w:right="320"/>
        <w:jc w:val="left"/>
      </w:pPr>
      <w:r>
        <w:rPr>
          <w:lang w:val="ru-RU"/>
        </w:rPr>
        <w:lastRenderedPageBreak/>
        <w:t>16.</w:t>
      </w:r>
      <w:r w:rsidR="002C002F">
        <w:t>Правильно ли, что чем больше скорость автомашины,</w:t>
      </w:r>
      <w:r w:rsidR="002C002F">
        <w:rPr>
          <w:rStyle w:val="23"/>
        </w:rPr>
        <w:t xml:space="preserve"> тем </w:t>
      </w:r>
      <w:r w:rsidR="002C002F">
        <w:t>больше требуется времени для ее остановки?</w:t>
      </w:r>
    </w:p>
    <w:p w:rsidR="001E428B" w:rsidRDefault="002C002F">
      <w:pPr>
        <w:pStyle w:val="1"/>
        <w:framePr w:w="9667" w:h="14122" w:hRule="exact" w:wrap="around" w:vAnchor="page" w:hAnchor="page" w:x="1665" w:y="1208"/>
        <w:shd w:val="clear" w:color="auto" w:fill="auto"/>
        <w:spacing w:before="0" w:after="724" w:line="370" w:lineRule="exact"/>
        <w:ind w:left="120" w:right="320"/>
      </w:pPr>
      <w:r>
        <w:rPr>
          <w:rStyle w:val="aa"/>
        </w:rPr>
        <w:t>Ответ:</w:t>
      </w:r>
      <w:r>
        <w:t xml:space="preserve"> Да. Транспортному средству, которое едет быстро, требуется большее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зависит еще от груза - чем тяжелее груз, тем длиннее путь торможения.</w:t>
      </w:r>
    </w:p>
    <w:p w:rsidR="001E428B" w:rsidRDefault="00E62B8E" w:rsidP="00E62B8E">
      <w:pPr>
        <w:pStyle w:val="20"/>
        <w:framePr w:w="9667" w:h="14122" w:hRule="exact" w:wrap="around" w:vAnchor="page" w:hAnchor="page" w:x="1665" w:y="1208"/>
        <w:shd w:val="clear" w:color="auto" w:fill="auto"/>
        <w:tabs>
          <w:tab w:val="left" w:pos="605"/>
        </w:tabs>
        <w:spacing w:after="720"/>
        <w:ind w:right="320"/>
        <w:jc w:val="left"/>
      </w:pPr>
      <w:r>
        <w:rPr>
          <w:lang w:val="ru-RU"/>
        </w:rPr>
        <w:t>17.</w:t>
      </w:r>
      <w:r w:rsidR="002C002F">
        <w:t>Где расположены указатели поворота у различных видов транспорта (легковых, грузовых, автобусов, мотоциклов)? Ответ:</w:t>
      </w:r>
      <w:r w:rsidR="002C002F">
        <w:rPr>
          <w:rStyle w:val="23"/>
        </w:rPr>
        <w:t xml:space="preserve"> Указатели поворота могут быть на бампере, под фарами, на крыльях, на руле у мотоцикла, спереди и сзади.</w:t>
      </w:r>
    </w:p>
    <w:p w:rsidR="001E428B" w:rsidRDefault="00E62B8E" w:rsidP="00E62B8E">
      <w:pPr>
        <w:pStyle w:val="1"/>
        <w:framePr w:w="9667" w:h="14122" w:hRule="exact" w:wrap="around" w:vAnchor="page" w:hAnchor="page" w:x="1665" w:y="1208"/>
        <w:shd w:val="clear" w:color="auto" w:fill="auto"/>
        <w:tabs>
          <w:tab w:val="left" w:pos="614"/>
        </w:tabs>
        <w:spacing w:before="0" w:after="736" w:line="365" w:lineRule="exact"/>
        <w:ind w:right="320"/>
      </w:pPr>
      <w:r>
        <w:rPr>
          <w:rStyle w:val="aa"/>
          <w:lang w:val="ru-RU"/>
        </w:rPr>
        <w:t>18.</w:t>
      </w:r>
      <w:r w:rsidR="002C002F">
        <w:rPr>
          <w:rStyle w:val="aa"/>
        </w:rPr>
        <w:t>Должен ли ты наблюдать за сигналами поворота автомашин, когда будешь переходить проезжую часть? Ответ:</w:t>
      </w:r>
      <w:r w:rsidR="002C002F">
        <w:t xml:space="preserve">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ряд движения.</w:t>
      </w:r>
    </w:p>
    <w:p w:rsidR="001E428B" w:rsidRDefault="00E62B8E" w:rsidP="00E62B8E">
      <w:pPr>
        <w:pStyle w:val="20"/>
        <w:framePr w:w="9667" w:h="14122" w:hRule="exact" w:wrap="around" w:vAnchor="page" w:hAnchor="page" w:x="1665" w:y="1208"/>
        <w:shd w:val="clear" w:color="auto" w:fill="auto"/>
        <w:tabs>
          <w:tab w:val="left" w:pos="590"/>
        </w:tabs>
        <w:spacing w:after="0" w:line="346" w:lineRule="exact"/>
        <w:ind w:left="120" w:right="940"/>
        <w:jc w:val="left"/>
      </w:pPr>
      <w:r>
        <w:rPr>
          <w:lang w:val="ru-RU"/>
        </w:rPr>
        <w:t>19.</w:t>
      </w:r>
      <w:r w:rsidR="002C002F">
        <w:t>Должны ли пешеходы, двигаясь по тротуару, держаться правой стороны?</w:t>
      </w:r>
    </w:p>
    <w:p w:rsidR="001E428B" w:rsidRDefault="002C002F">
      <w:pPr>
        <w:pStyle w:val="1"/>
        <w:framePr w:w="9667" w:h="14122" w:hRule="exact" w:wrap="around" w:vAnchor="page" w:hAnchor="page" w:x="1665" w:y="1208"/>
        <w:shd w:val="clear" w:color="auto" w:fill="auto"/>
        <w:spacing w:before="0" w:after="709" w:line="355" w:lineRule="exact"/>
        <w:ind w:left="120" w:right="320"/>
      </w:pPr>
      <w:r>
        <w:rPr>
          <w:rStyle w:val="aa"/>
        </w:rPr>
        <w:t>Ответ:</w:t>
      </w:r>
      <w:r>
        <w:t xml:space="preserve"> Да. У нас в России правостороннее движение, и, чтобы не было напрасных столкновений, пешеходы на тротуаре должны держаться правой стороны.</w:t>
      </w:r>
    </w:p>
    <w:p w:rsidR="001E428B" w:rsidRDefault="00E62B8E" w:rsidP="00E62B8E">
      <w:pPr>
        <w:pStyle w:val="1"/>
        <w:framePr w:w="9667" w:h="14122" w:hRule="exact" w:wrap="around" w:vAnchor="page" w:hAnchor="page" w:x="1665" w:y="1208"/>
        <w:shd w:val="clear" w:color="auto" w:fill="auto"/>
        <w:tabs>
          <w:tab w:val="left" w:pos="638"/>
        </w:tabs>
        <w:spacing w:before="0" w:line="370" w:lineRule="exact"/>
        <w:ind w:right="320"/>
      </w:pPr>
      <w:r>
        <w:rPr>
          <w:rStyle w:val="aa"/>
          <w:lang w:val="ru-RU"/>
        </w:rPr>
        <w:t>20.</w:t>
      </w:r>
      <w:r w:rsidR="002C002F">
        <w:rPr>
          <w:rStyle w:val="aa"/>
        </w:rPr>
        <w:t>Можно ли железную дорогу переходить в любом месте? Ответ:</w:t>
      </w:r>
      <w:r w:rsidR="002C002F">
        <w:t xml:space="preserve"> Нет. На железных дорогах есть переходы, каждый знающий пешеход переходит железную дорогу только на обозначенных местах. В местах, где имеются шлагбаумы, после закрытия шлагбаумов</w:t>
      </w:r>
      <w:r w:rsidR="002C002F">
        <w:rPr>
          <w:rStyle w:val="16pt"/>
        </w:rPr>
        <w:t xml:space="preserve"> опасно переходить дорогу. Составы поездов тяжелые, </w:t>
      </w:r>
      <w:r w:rsidR="002C002F">
        <w:t>и остановочный путь их очень длинный.</w:t>
      </w:r>
    </w:p>
    <w:p w:rsidR="001E428B" w:rsidRPr="00D01A25" w:rsidRDefault="001E428B">
      <w:pPr>
        <w:rPr>
          <w:sz w:val="2"/>
          <w:szCs w:val="2"/>
          <w:lang w:val="ru-RU"/>
        </w:rPr>
        <w:sectPr w:rsidR="001E428B" w:rsidRPr="00D01A25">
          <w:pgSz w:w="11905" w:h="16837"/>
          <w:pgMar w:top="0" w:right="0" w:bottom="0" w:left="0" w:header="0" w:footer="3" w:gutter="0"/>
          <w:cols w:space="720"/>
          <w:noEndnote/>
          <w:docGrid w:linePitch="360"/>
        </w:sectPr>
      </w:pPr>
    </w:p>
    <w:p w:rsidR="001E428B" w:rsidRPr="00D01A25" w:rsidRDefault="001E428B" w:rsidP="00D01A25">
      <w:pPr>
        <w:pStyle w:val="20"/>
        <w:framePr w:w="9624" w:h="778" w:hRule="exact" w:wrap="around" w:vAnchor="page" w:hAnchor="page" w:x="1711" w:y="1606"/>
        <w:shd w:val="clear" w:color="auto" w:fill="auto"/>
        <w:spacing w:after="0" w:line="360" w:lineRule="exact"/>
        <w:ind w:right="1238"/>
        <w:jc w:val="left"/>
        <w:rPr>
          <w:sz w:val="2"/>
          <w:szCs w:val="2"/>
          <w:lang w:val="ru-RU"/>
        </w:rPr>
      </w:pPr>
    </w:p>
    <w:sectPr w:rsidR="001E428B" w:rsidRPr="00D01A25">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FF" w:rsidRDefault="00E549FF">
      <w:r>
        <w:separator/>
      </w:r>
    </w:p>
  </w:endnote>
  <w:endnote w:type="continuationSeparator" w:id="0">
    <w:p w:rsidR="00E549FF" w:rsidRDefault="00E5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FF" w:rsidRDefault="00E549FF"/>
  </w:footnote>
  <w:footnote w:type="continuationSeparator" w:id="0">
    <w:p w:rsidR="00E549FF" w:rsidRDefault="00E549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7024F"/>
    <w:multiLevelType w:val="multilevel"/>
    <w:tmpl w:val="5C10242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
      </w:rPr>
    </w:lvl>
    <w:lvl w:ilvl="1">
      <w:start w:val="9"/>
      <w:numFmt w:val="decimal"/>
      <w:lvlText w:val="%2."/>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
      </w:rPr>
    </w:lvl>
    <w:lvl w:ilvl="2">
      <w:start w:val="27"/>
      <w:numFmt w:val="decimal"/>
      <w:lvlText w:val="%3."/>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8B"/>
    <w:rsid w:val="001E428B"/>
    <w:rsid w:val="00211473"/>
    <w:rsid w:val="002C002F"/>
    <w:rsid w:val="00572281"/>
    <w:rsid w:val="00A13A8E"/>
    <w:rsid w:val="00D01A25"/>
    <w:rsid w:val="00D04569"/>
    <w:rsid w:val="00E549FF"/>
    <w:rsid w:val="00E6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
      <w:sz w:val="29"/>
      <w:szCs w:val="29"/>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8"/>
      <w:sz w:val="47"/>
      <w:szCs w:val="4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2"/>
      <w:sz w:val="29"/>
      <w:szCs w:val="29"/>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spacing w:val="0"/>
      <w:sz w:val="29"/>
      <w:szCs w:val="29"/>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16pt">
    <w:name w:val="Основной текст + 16 pt"/>
    <w:basedOn w:val="a4"/>
    <w:rPr>
      <w:rFonts w:ascii="Times New Roman" w:eastAsia="Times New Roman" w:hAnsi="Times New Roman" w:cs="Times New Roman"/>
      <w:b w:val="0"/>
      <w:bCs w:val="0"/>
      <w:i w:val="0"/>
      <w:iCs w:val="0"/>
      <w:smallCaps w:val="0"/>
      <w:strike w:val="0"/>
      <w:spacing w:val="-5"/>
      <w:sz w:val="30"/>
      <w:szCs w:val="30"/>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25">
    <w:name w:val="Основной текст (2) + Не полужирный"/>
    <w:basedOn w:val="2"/>
    <w:rPr>
      <w:rFonts w:ascii="Times New Roman" w:eastAsia="Times New Roman" w:hAnsi="Times New Roman" w:cs="Times New Roman"/>
      <w:b/>
      <w:bCs/>
      <w:i w:val="0"/>
      <w:iCs w:val="0"/>
      <w:smallCaps w:val="0"/>
      <w:strike w:val="0"/>
      <w:spacing w:val="0"/>
      <w:sz w:val="29"/>
      <w:szCs w:val="29"/>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pacing w:val="2"/>
      <w:sz w:val="29"/>
      <w:szCs w:val="29"/>
    </w:rPr>
  </w:style>
  <w:style w:type="paragraph" w:customStyle="1" w:styleId="1">
    <w:name w:val="Основной текст1"/>
    <w:basedOn w:val="a"/>
    <w:link w:val="a4"/>
    <w:pPr>
      <w:shd w:val="clear" w:color="auto" w:fill="FFFFFF"/>
      <w:spacing w:before="300" w:line="398" w:lineRule="exact"/>
    </w:pPr>
    <w:rPr>
      <w:rFonts w:ascii="Times New Roman" w:eastAsia="Times New Roman" w:hAnsi="Times New Roman" w:cs="Times New Roman"/>
      <w:sz w:val="29"/>
      <w:szCs w:val="29"/>
    </w:rPr>
  </w:style>
  <w:style w:type="paragraph" w:customStyle="1" w:styleId="11">
    <w:name w:val="Заголовок №1"/>
    <w:basedOn w:val="a"/>
    <w:link w:val="10"/>
    <w:pPr>
      <w:shd w:val="clear" w:color="auto" w:fill="FFFFFF"/>
      <w:spacing w:after="540" w:line="0" w:lineRule="atLeast"/>
      <w:outlineLvl w:val="0"/>
    </w:pPr>
    <w:rPr>
      <w:rFonts w:ascii="Times New Roman" w:eastAsia="Times New Roman" w:hAnsi="Times New Roman" w:cs="Times New Roman"/>
      <w:b/>
      <w:bCs/>
      <w:spacing w:val="8"/>
      <w:sz w:val="47"/>
      <w:szCs w:val="47"/>
    </w:rPr>
  </w:style>
  <w:style w:type="paragraph" w:customStyle="1" w:styleId="22">
    <w:name w:val="Заголовок №2"/>
    <w:basedOn w:val="a"/>
    <w:link w:val="21"/>
    <w:pPr>
      <w:shd w:val="clear" w:color="auto" w:fill="FFFFFF"/>
      <w:spacing w:before="540" w:after="60" w:line="0" w:lineRule="atLeast"/>
      <w:ind w:hanging="380"/>
      <w:outlineLvl w:val="1"/>
    </w:pPr>
    <w:rPr>
      <w:rFonts w:ascii="Times New Roman" w:eastAsia="Times New Roman" w:hAnsi="Times New Roman" w:cs="Times New Roman"/>
      <w:b/>
      <w:bCs/>
      <w:spacing w:val="2"/>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
      <w:sz w:val="29"/>
      <w:szCs w:val="29"/>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8"/>
      <w:sz w:val="47"/>
      <w:szCs w:val="4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2"/>
      <w:sz w:val="29"/>
      <w:szCs w:val="29"/>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spacing w:val="0"/>
      <w:sz w:val="29"/>
      <w:szCs w:val="29"/>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16pt">
    <w:name w:val="Основной текст + 16 pt"/>
    <w:basedOn w:val="a4"/>
    <w:rPr>
      <w:rFonts w:ascii="Times New Roman" w:eastAsia="Times New Roman" w:hAnsi="Times New Roman" w:cs="Times New Roman"/>
      <w:b w:val="0"/>
      <w:bCs w:val="0"/>
      <w:i w:val="0"/>
      <w:iCs w:val="0"/>
      <w:smallCaps w:val="0"/>
      <w:strike w:val="0"/>
      <w:spacing w:val="-5"/>
      <w:sz w:val="30"/>
      <w:szCs w:val="30"/>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2"/>
      <w:sz w:val="29"/>
      <w:szCs w:val="29"/>
    </w:rPr>
  </w:style>
  <w:style w:type="character" w:customStyle="1" w:styleId="25">
    <w:name w:val="Основной текст (2) + Не полужирный"/>
    <w:basedOn w:val="2"/>
    <w:rPr>
      <w:rFonts w:ascii="Times New Roman" w:eastAsia="Times New Roman" w:hAnsi="Times New Roman" w:cs="Times New Roman"/>
      <w:b/>
      <w:bCs/>
      <w:i w:val="0"/>
      <w:iCs w:val="0"/>
      <w:smallCaps w:val="0"/>
      <w:strike w:val="0"/>
      <w:spacing w:val="0"/>
      <w:sz w:val="29"/>
      <w:szCs w:val="29"/>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pacing w:val="2"/>
      <w:sz w:val="29"/>
      <w:szCs w:val="29"/>
    </w:rPr>
  </w:style>
  <w:style w:type="paragraph" w:customStyle="1" w:styleId="1">
    <w:name w:val="Основной текст1"/>
    <w:basedOn w:val="a"/>
    <w:link w:val="a4"/>
    <w:pPr>
      <w:shd w:val="clear" w:color="auto" w:fill="FFFFFF"/>
      <w:spacing w:before="300" w:line="398" w:lineRule="exact"/>
    </w:pPr>
    <w:rPr>
      <w:rFonts w:ascii="Times New Roman" w:eastAsia="Times New Roman" w:hAnsi="Times New Roman" w:cs="Times New Roman"/>
      <w:sz w:val="29"/>
      <w:szCs w:val="29"/>
    </w:rPr>
  </w:style>
  <w:style w:type="paragraph" w:customStyle="1" w:styleId="11">
    <w:name w:val="Заголовок №1"/>
    <w:basedOn w:val="a"/>
    <w:link w:val="10"/>
    <w:pPr>
      <w:shd w:val="clear" w:color="auto" w:fill="FFFFFF"/>
      <w:spacing w:after="540" w:line="0" w:lineRule="atLeast"/>
      <w:outlineLvl w:val="0"/>
    </w:pPr>
    <w:rPr>
      <w:rFonts w:ascii="Times New Roman" w:eastAsia="Times New Roman" w:hAnsi="Times New Roman" w:cs="Times New Roman"/>
      <w:b/>
      <w:bCs/>
      <w:spacing w:val="8"/>
      <w:sz w:val="47"/>
      <w:szCs w:val="47"/>
    </w:rPr>
  </w:style>
  <w:style w:type="paragraph" w:customStyle="1" w:styleId="22">
    <w:name w:val="Заголовок №2"/>
    <w:basedOn w:val="a"/>
    <w:link w:val="21"/>
    <w:pPr>
      <w:shd w:val="clear" w:color="auto" w:fill="FFFFFF"/>
      <w:spacing w:before="540" w:after="60" w:line="0" w:lineRule="atLeast"/>
      <w:ind w:hanging="380"/>
      <w:outlineLvl w:val="1"/>
    </w:pPr>
    <w:rPr>
      <w:rFonts w:ascii="Times New Roman" w:eastAsia="Times New Roman" w:hAnsi="Times New Roman" w:cs="Times New Roman"/>
      <w:b/>
      <w:bCs/>
      <w:spacing w:val="2"/>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2016-02-14T09:00:00Z</dcterms:created>
  <dcterms:modified xsi:type="dcterms:W3CDTF">2016-02-14T11:01:00Z</dcterms:modified>
</cp:coreProperties>
</file>